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FDB8" w14:textId="77777777" w:rsidR="001B6833" w:rsidRPr="00D04071" w:rsidRDefault="001B6833" w:rsidP="005F1F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14:paraId="3DD77BF9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14:paraId="0EBBCA50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14:paraId="554D2425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14:paraId="0B708B6B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14:paraId="77A13187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14:paraId="7DF607F1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14:paraId="629BAB26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14:paraId="0901C1BA" w14:textId="77777777" w:rsidR="001B6833" w:rsidRPr="00D04071" w:rsidRDefault="001B6833" w:rsidP="001B683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14:paraId="2371A5C8" w14:textId="77777777" w:rsidR="001B6833" w:rsidRDefault="001B6833" w:rsidP="001B6833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14:paraId="59F1BFBF" w14:textId="77777777" w:rsidR="001B6833" w:rsidRDefault="001B6833" w:rsidP="006365B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14:paraId="2A55F747" w14:textId="77777777" w:rsidR="006365BC" w:rsidRPr="006365BC" w:rsidRDefault="006365BC" w:rsidP="001B683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5BC">
        <w:rPr>
          <w:rFonts w:ascii="Times New Roman" w:hAnsi="Times New Roman" w:cs="Times New Roman"/>
          <w:b/>
          <w:sz w:val="32"/>
          <w:szCs w:val="32"/>
        </w:rPr>
        <w:t>А.1. (август 2021 г.) Основы промышленной безопасности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EFC200E" w14:textId="77777777" w:rsidR="001B6833" w:rsidRDefault="001B6833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669AF1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5BC">
        <w:rPr>
          <w:rFonts w:ascii="Times New Roman" w:hAnsi="Times New Roman" w:cs="Times New Roman"/>
          <w:sz w:val="24"/>
          <w:szCs w:val="24"/>
        </w:rPr>
        <w:t>Вопросы тестирования по разделу «Общие требования промышленной безопасности»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</w:t>
      </w:r>
      <w:r w:rsidR="00B07569">
        <w:rPr>
          <w:rFonts w:ascii="Times New Roman" w:hAnsi="Times New Roman" w:cs="Times New Roman"/>
          <w:sz w:val="24"/>
          <w:szCs w:val="24"/>
        </w:rPr>
        <w:t xml:space="preserve"> </w:t>
      </w:r>
      <w:r w:rsidRPr="006365BC">
        <w:rPr>
          <w:rFonts w:ascii="Times New Roman" w:hAnsi="Times New Roman" w:cs="Times New Roman"/>
          <w:sz w:val="24"/>
          <w:szCs w:val="24"/>
        </w:rPr>
        <w:t>атомному</w:t>
      </w:r>
      <w:r w:rsidR="001B6833">
        <w:rPr>
          <w:rFonts w:ascii="Times New Roman" w:hAnsi="Times New Roman" w:cs="Times New Roman"/>
          <w:sz w:val="24"/>
          <w:szCs w:val="24"/>
        </w:rPr>
        <w:t xml:space="preserve"> </w:t>
      </w:r>
      <w:r w:rsidRPr="006365BC">
        <w:rPr>
          <w:rFonts w:ascii="Times New Roman" w:hAnsi="Times New Roman" w:cs="Times New Roman"/>
          <w:sz w:val="24"/>
          <w:szCs w:val="24"/>
        </w:rPr>
        <w:t>надзору от 4 сентября 2020 г. № 334</w:t>
      </w:r>
      <w:r w:rsidR="001B6833">
        <w:rPr>
          <w:rFonts w:ascii="Times New Roman" w:hAnsi="Times New Roman" w:cs="Times New Roman"/>
          <w:sz w:val="24"/>
          <w:szCs w:val="24"/>
        </w:rPr>
        <w:t>.</w:t>
      </w:r>
    </w:p>
    <w:p w14:paraId="2052F1EF" w14:textId="77777777" w:rsidR="006365BC" w:rsidRDefault="006365BC" w:rsidP="001B68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82442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BC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33C7ED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365BC">
        <w:rPr>
          <w:rFonts w:ascii="Times New Roman" w:hAnsi="Times New Roman" w:cs="Times New Roman"/>
          <w:sz w:val="24"/>
          <w:szCs w:val="24"/>
        </w:rPr>
        <w:t>едеральный закон от 4 мая 2011 г. № 99-ФЗ "О лицензировании отдельных видов деятельности"</w:t>
      </w:r>
    </w:p>
    <w:p w14:paraId="4389A1AB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365BC">
        <w:rPr>
          <w:rFonts w:ascii="Times New Roman" w:hAnsi="Times New Roman" w:cs="Times New Roman"/>
          <w:sz w:val="24"/>
          <w:szCs w:val="24"/>
        </w:rPr>
        <w:t>едеральный закон от 27 июля 2010 г.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</w:p>
    <w:p w14:paraId="120BFD68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365BC">
        <w:rPr>
          <w:rFonts w:ascii="Times New Roman" w:hAnsi="Times New Roman" w:cs="Times New Roman"/>
          <w:sz w:val="24"/>
          <w:szCs w:val="24"/>
        </w:rPr>
        <w:t>едеральный закон от 30 декабря 2009 г. № 384-ФЗ "Технический регламент о безопасности зданий и сооружений"</w:t>
      </w:r>
    </w:p>
    <w:p w14:paraId="710541EA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B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14:paraId="71BEA49E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365BC">
        <w:rPr>
          <w:rFonts w:ascii="Times New Roman" w:hAnsi="Times New Roman" w:cs="Times New Roman"/>
          <w:sz w:val="24"/>
          <w:szCs w:val="24"/>
        </w:rPr>
        <w:t>едеральный закон от 27 декабря 2002 г. № 184-ФЗ "О техническом регулировании"</w:t>
      </w:r>
    </w:p>
    <w:p w14:paraId="39BE2FEB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BC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федеральный закон от 21 июля 1997 г. № 116-ФЗ "О промышленной безопасности опасных производственных объектов"</w:t>
      </w:r>
    </w:p>
    <w:p w14:paraId="50412136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15 сентября 2020 г. № 1437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</w:r>
    </w:p>
    <w:p w14:paraId="6DA40276" w14:textId="77777777" w:rsid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17 августа 2020 г. № 1243 "Об утверждении требований к документационному обеспечению систем управления промышленной безопасностью" </w:t>
      </w:r>
    </w:p>
    <w:p w14:paraId="47FF4DA5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 октября 2020 г. № 1661 "О лицензировании эксплуатации взрывопожароопасных и химически опасных производственных объектов I, II и III классов опасности"</w:t>
      </w:r>
    </w:p>
    <w:p w14:paraId="2852989F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 сентября 2020 г. № 1477 "О лицензировании деятельности по проведению экспертизы промышленной безопасности"</w:t>
      </w:r>
    </w:p>
    <w:p w14:paraId="03B5D1E6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</w:r>
    </w:p>
    <w:p w14:paraId="714218A1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17 августа 2020 г. № 1241 "Об утверждении Правил представления декларации промышленной безопасности опасных производственных объектов"</w:t>
      </w:r>
    </w:p>
    <w:p w14:paraId="0FB7BB8C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18 декабря 2020 г. № 2168 "Об организации и осуществлении производственного контроля за соблюдением требований промышленной безопасности"</w:t>
      </w:r>
    </w:p>
    <w:p w14:paraId="16A2A26F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24 ноября 1998 г. № 1371 "О регистрации объектов в государственном реестре опасных производственных объектов"</w:t>
      </w:r>
    </w:p>
    <w:p w14:paraId="783E351E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6365BC">
        <w:rPr>
          <w:rFonts w:ascii="Times New Roman" w:hAnsi="Times New Roman" w:cs="Times New Roman"/>
          <w:sz w:val="24"/>
          <w:szCs w:val="24"/>
        </w:rPr>
        <w:t>ешение Комиссии Таможенного союза от 18 октября 2011 г. № 823 "О принятии технического регламента Таможенного союза "О безопасности машин и оборудования" (ТР ТС 010/2011)</w:t>
      </w:r>
    </w:p>
    <w:p w14:paraId="0588B3F7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365BC">
        <w:rPr>
          <w:rFonts w:ascii="Times New Roman" w:hAnsi="Times New Roman" w:cs="Times New Roman"/>
          <w:sz w:val="24"/>
          <w:szCs w:val="24"/>
        </w:rPr>
        <w:t>ешение Комиссии Таможенного союза от 18 октября 2011 г. № 825 "О принятии технического регламента Таможенного союза "О безопасности оборудования для работы во взрывоопасных средах" (ТР ТС 012/2011)</w:t>
      </w:r>
    </w:p>
    <w:p w14:paraId="686CCC24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риказ Ростехнадзора от 30 ноября 2020 г. № 471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</w:t>
      </w:r>
    </w:p>
    <w:p w14:paraId="30E070DF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риказ Ростехнадзора от 11 декабря 2020 г. № 518 "Об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безопасности"</w:t>
      </w:r>
    </w:p>
    <w:p w14:paraId="2D56F527" w14:textId="77777777" w:rsid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 xml:space="preserve">риказ Ростехнадзора от 20 октября 2020 г. № 420 "Об утверждении федеральных норм и правил в области промышленной безопасности "Правила проведения экспертизы промышленной безопасности" </w:t>
      </w:r>
    </w:p>
    <w:p w14:paraId="7C07A059" w14:textId="77777777" w:rsidR="006365BC" w:rsidRPr="006365BC" w:rsidRDefault="006365BC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365BC">
        <w:rPr>
          <w:rFonts w:ascii="Times New Roman" w:hAnsi="Times New Roman" w:cs="Times New Roman"/>
          <w:sz w:val="24"/>
          <w:szCs w:val="24"/>
        </w:rPr>
        <w:t>риказ Ростехнадзора от 8 декабря 2020 г. № 503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</w:t>
      </w:r>
    </w:p>
    <w:p w14:paraId="4B9F659A" w14:textId="77777777" w:rsidR="00881691" w:rsidRDefault="00881691" w:rsidP="001B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0994BF" w14:textId="77777777" w:rsidR="006365BC" w:rsidRDefault="006365BC" w:rsidP="001B683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39C2806" w14:textId="77777777" w:rsidR="001B6833" w:rsidRDefault="001B6833" w:rsidP="001B683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8B83058" w14:textId="77777777" w:rsidR="001B6833" w:rsidRPr="00364D1E" w:rsidRDefault="001B6833" w:rsidP="001B683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D23625C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определение соответствует понятию «авария», изложенному в Федеральном законе от 21.07.1997 № 116-ФЗ «О промышленной безопасности опасных производственных объектов»?</w:t>
      </w:r>
    </w:p>
    <w:p w14:paraId="71811459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Нарушение целостности или полное разрушение сооружений и технических устройств опасного производственного объекта при отсутствии взрыва либо выброса опасных веществ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F68B9F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веществ.</w:t>
      </w:r>
    </w:p>
    <w:p w14:paraId="3057452E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Контролируемое и (или) неконтролируемое горение, а также взрыв опасного производственного объекта;</w:t>
      </w:r>
    </w:p>
    <w:p w14:paraId="1F05B747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процесса.</w:t>
      </w:r>
    </w:p>
    <w:p w14:paraId="3954CFCC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49703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входит в понятие «инцидент» в соответствии с Федеральным законом от 21.07.1997 № 116-ФЗ «О промышленной безопасности опасных производственных объектов»?</w:t>
      </w:r>
    </w:p>
    <w:p w14:paraId="7C11EFA8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Контролируемое и (или) неконтролируемое горение, а также взрыв опасного производственного объекта, не сопровождающиеся выбросом в окружающую среду опасных веществ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23E841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</w:t>
      </w:r>
      <w:r w:rsid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14:paraId="1791F8EE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веществ, при которых нет пострадавших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6078AD7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Нарушение целостности или полное разрушение сооружений и технических устройств опасного производственного объекта при отсутствии взрыва либо выброса опасных веществ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A6645C6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FBDCE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какие организации распространяются нормы Федерального закона от 21.07.1997№ 116 -ФЗ «О промышленной безопасности опасных производственных объектов»?</w:t>
      </w:r>
    </w:p>
    <w:p w14:paraId="657171DC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14:paraId="4C29DF96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только на территории Российской Федерации.</w:t>
      </w:r>
    </w:p>
    <w:p w14:paraId="7D734F16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На государственные и негосударственные некоммерческие организации, эксплуатирующие опасные производственные объекты в порядке, установленном законодательством Российской Федерации.</w:t>
      </w:r>
    </w:p>
    <w:p w14:paraId="4BADF7C7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На все коммерческие организации независимо от форм осуществления деятельности в области промышленной безопасности опасных производственных объектов.</w:t>
      </w:r>
    </w:p>
    <w:p w14:paraId="6C075FA3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CE1F4" w14:textId="77777777" w:rsidR="001B6833" w:rsidRDefault="001B6833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543A8" w14:textId="77777777" w:rsidR="001B6833" w:rsidRDefault="001B6833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13ACF" w14:textId="77777777" w:rsidR="001B6833" w:rsidRDefault="001B6833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9C235" w14:textId="77777777" w:rsidR="001B6833" w:rsidRDefault="001B6833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C4F22" w14:textId="77777777" w:rsidR="001B6833" w:rsidRDefault="001B6833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4AA0F" w14:textId="77777777" w:rsidR="002B057E" w:rsidRDefault="002B057E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ACF211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понимается под требованиями промышленной безопасности в соответствии с Федеральным законом от 21.07.1997 №116-ФЗ «О промышленной безопасности опасных производственных объектов»?</w:t>
      </w:r>
    </w:p>
    <w:p w14:paraId="50CF503D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Условия, запреты, ограничения и другие обязательные требования, содержащиеся только в Федеральном законе от 21.07.1997 N 116-ФЗ "О промышленной безопасности опасных производственных объектов"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C461ABD" w14:textId="77777777" w:rsidR="006365BC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Условия, запреты, ограничения и другие обязательные требования, содержащиеся в федеральных законах, нормативных правовых актах Президента Российской Федерации, нормативных правовых актах Правительства Российской Федерации, федеральных нормах и правилах в области промышленной безопасности, нормативных правовых актах субъектов Российской Федерации, в нормативных правовых актах органов местного самоуправления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87C91AF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Условия, запреты, ограничения и другие обязательные требования, содержащиеся в Федеральном законе от 21.07.1997 N 116-ФЗ, других федеральных законах и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безопасности.</w:t>
      </w:r>
    </w:p>
    <w:p w14:paraId="0DEDDC4A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8C411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нормативном правовом акте содержится перечень критериев, по которым производственный объект относится к категории опасных?</w:t>
      </w:r>
    </w:p>
    <w:p w14:paraId="2BF6C16E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 Конституции Российской Федерации</w:t>
      </w:r>
      <w:r w:rsidR="00624C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467592D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В Федеральном законе "О промышленной безопасности опасных производственных объектов".</w:t>
      </w:r>
    </w:p>
    <w:p w14:paraId="7BD4E05F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 Федеральном конституционном законе от 30.05.2001 N 3-ФКЗ "О чрезвычайном положении".</w:t>
      </w:r>
    </w:p>
    <w:p w14:paraId="30B0923A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67C56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какие классы опасности, в зависимости от уровня потенциальной опасности аварий на них для жизненно важных интересов личности и общества, подразделяются опасные производственные объекты?</w:t>
      </w:r>
    </w:p>
    <w:p w14:paraId="253CAABD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I класс опасности - опасные производственные объекты чрезвычайно высокой опасности; II класс опасности - опасные производственные объекты высокой опасности; III класс опасности - опасные производственные объекты средней опасности; IV класс опасности - опасные производственные объекты низкой опасности.</w:t>
      </w:r>
    </w:p>
    <w:p w14:paraId="236ED0AE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I класс опасности - опасные производственные объекты низкой опасности; II класс опасности - опасные производственные объекты средней опасности; III класс опасности - опасные производственные объекты высокой опасности; IV класс опасности - опасные производственные объекты чрезвычайно высокой опасности.</w:t>
      </w:r>
    </w:p>
    <w:p w14:paraId="6D487525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I класс опасности - опасные производственные объекты низкой опасности; II класс опасности - опасные производственные объекты умеренной опасности; III класс опасности - опасные производственные объекты высокой опасности; IV класс опасности - опасные производственные объекты особой степени опасности.</w:t>
      </w:r>
    </w:p>
    <w:p w14:paraId="0FC2EB0B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FB1BA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понимается под обоснованием безопасности опасного производственного объекта?</w:t>
      </w:r>
    </w:p>
    <w:p w14:paraId="2C121745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Это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</w:t>
      </w:r>
    </w:p>
    <w:p w14:paraId="4D137EB8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Это документ, разрабатываемый в составе документации на техническое перевооружение, консервацию и ликвидацию опасного производственного объекта, а также разрабатываемый вновь, предполагающая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</w:t>
      </w:r>
      <w:r w:rsidR="00624C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F12BB6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Это проектная документация, обосновывающая соблюдение требований промышленной безопасности на опасных производственных объектах</w:t>
      </w:r>
      <w:r w:rsidR="00624C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226E146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D1386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из перечисленных случаев требования промышленной безопасности к эксплуатации, капитальному ремонту, консервации и ликвидации опасного производственного объекта (ОПО) могут быть установлены в обосновании безопасности опасного производственного объекта?</w:t>
      </w:r>
    </w:p>
    <w:p w14:paraId="0D02AE09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В случае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установлены.</w:t>
      </w:r>
    </w:p>
    <w:p w14:paraId="3ADB4525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 случае возникновения при эксплуатации опасного производственного объекта необходимости, обусловленной особенностями технологического процесса на производстве</w:t>
      </w:r>
      <w:r w:rsidR="00624C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F866EC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При получении разрешения Федеральной службы по экологическому, технологическому и атомному надзору.</w:t>
      </w:r>
    </w:p>
    <w:p w14:paraId="3C913457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1C7D2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экспертизе в соответствии с Федеральным законом от 21.07.1997 № 116-ФЗ «О промышленной безопасности опасных производственных объектов» подлежит обоснование безопасности опасного производственного объекта?</w:t>
      </w:r>
    </w:p>
    <w:p w14:paraId="58AB9170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Экспертизе промышленной безопасности.</w:t>
      </w:r>
    </w:p>
    <w:p w14:paraId="48F760D6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Государственной экспертизе.</w:t>
      </w:r>
    </w:p>
    <w:p w14:paraId="554AC1D7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Экологической экспертизе.</w:t>
      </w:r>
    </w:p>
    <w:p w14:paraId="2FFB359D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44A013" w14:textId="77777777" w:rsidR="001B6833" w:rsidRDefault="001B6833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DE327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B07569"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7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течение какого времени организация, эксплуатирующая опасный производственный объект, при внесении изменений в обоснование безопасности опасного производственного объекта должна направить их в Ростехнадзор?</w:t>
      </w:r>
    </w:p>
    <w:p w14:paraId="31C01860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Немедленно</w:t>
      </w:r>
      <w:r w:rsidR="00B07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73E01C" w14:textId="77777777" w:rsidR="006365BC" w:rsidRPr="00B07569" w:rsidRDefault="006365BC" w:rsidP="001B683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075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  В течение 10 рабочих дней со дня получения положительного заключения экспертизы промышленной безопасности.</w:t>
      </w:r>
    </w:p>
    <w:p w14:paraId="456965B8" w14:textId="77777777" w:rsidR="006365BC" w:rsidRPr="00364D1E" w:rsidRDefault="006365BC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D1E">
        <w:rPr>
          <w:rFonts w:ascii="Times New Roman" w:eastAsia="Times New Roman" w:hAnsi="Times New Roman" w:cs="Times New Roman"/>
          <w:sz w:val="20"/>
          <w:szCs w:val="20"/>
          <w:lang w:eastAsia="ru-RU"/>
        </w:rPr>
        <w:t>  В течение 10 дней со дня внесения изменений в обоснование безопасности опасного производственного объекта.</w:t>
      </w:r>
    </w:p>
    <w:p w14:paraId="77700B9F" w14:textId="77777777" w:rsidR="00B07569" w:rsidRDefault="00B07569" w:rsidP="001B683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F9E92" w14:textId="77777777" w:rsidR="006365BC" w:rsidRDefault="006365BC" w:rsidP="001B683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901C118" w14:textId="77777777" w:rsidR="00CB5AC8" w:rsidRDefault="00CB5AC8" w:rsidP="001B683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F6F2F9F" w14:textId="77777777" w:rsidR="00CB5AC8" w:rsidRDefault="00CB5AC8" w:rsidP="00CB5AC8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14:paraId="23597C27" w14:textId="77777777" w:rsidR="00CB5AC8" w:rsidRPr="00364D1E" w:rsidRDefault="00CB5AC8" w:rsidP="001B683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B5AC8" w:rsidRPr="00364D1E" w:rsidSect="006365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3A2C" w14:textId="77777777" w:rsidR="00854E65" w:rsidRDefault="00854E65" w:rsidP="001B6833">
      <w:pPr>
        <w:spacing w:after="0" w:line="240" w:lineRule="auto"/>
      </w:pPr>
      <w:r>
        <w:separator/>
      </w:r>
    </w:p>
  </w:endnote>
  <w:endnote w:type="continuationSeparator" w:id="0">
    <w:p w14:paraId="150AD485" w14:textId="77777777" w:rsidR="00854E65" w:rsidRDefault="00854E65" w:rsidP="001B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F2A2" w14:textId="77777777" w:rsidR="001B6833" w:rsidRPr="0075407D" w:rsidRDefault="001B6833" w:rsidP="001B6833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14:paraId="583D02BF" w14:textId="77777777" w:rsidR="001B6833" w:rsidRDefault="001B6833" w:rsidP="001B6833">
    <w:pPr>
      <w:pStyle w:val="a8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854E65" w:rsidRPr="00CB5AC8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854E65" w:rsidRPr="00CB5AC8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854E65" w:rsidRPr="00CB5AC8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854E65" w:rsidRPr="00CB5AC8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854E65" w:rsidRPr="00CB5AC8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854E65" w:rsidRPr="00CB5AC8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854E6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64D2" w14:textId="77777777" w:rsidR="00854E65" w:rsidRDefault="00854E65" w:rsidP="001B6833">
      <w:pPr>
        <w:spacing w:after="0" w:line="240" w:lineRule="auto"/>
      </w:pPr>
      <w:r>
        <w:separator/>
      </w:r>
    </w:p>
  </w:footnote>
  <w:footnote w:type="continuationSeparator" w:id="0">
    <w:p w14:paraId="04894267" w14:textId="77777777" w:rsidR="00854E65" w:rsidRDefault="00854E65" w:rsidP="001B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CC9E" w14:textId="77777777" w:rsidR="002B057E" w:rsidRDefault="00854E65">
    <w:pPr>
      <w:pStyle w:val="a6"/>
    </w:pPr>
    <w:r>
      <w:rPr>
        <w:noProof/>
      </w:rPr>
      <w:pict w14:anchorId="7F201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235" o:spid="_x0000_s2050" type="#_x0000_t136" style="position:absolute;margin-left:0;margin-top:0;width:748.8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754F" w14:textId="77777777" w:rsidR="002B057E" w:rsidRDefault="00854E65">
    <w:pPr>
      <w:pStyle w:val="a6"/>
    </w:pPr>
    <w:r>
      <w:rPr>
        <w:noProof/>
      </w:rPr>
      <w:pict w14:anchorId="0E13AE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236" o:spid="_x0000_s2051" type="#_x0000_t136" style="position:absolute;margin-left:0;margin-top:0;width:748.8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C66F" w14:textId="77777777" w:rsidR="002B057E" w:rsidRDefault="00854E65">
    <w:pPr>
      <w:pStyle w:val="a6"/>
    </w:pPr>
    <w:r>
      <w:rPr>
        <w:noProof/>
      </w:rPr>
      <w:pict w14:anchorId="240B5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234" o:spid="_x0000_s2049" type="#_x0000_t136" style="position:absolute;margin-left:0;margin-top:0;width:748.8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8"/>
    <w:rsid w:val="0013302F"/>
    <w:rsid w:val="001A1DFD"/>
    <w:rsid w:val="001B6833"/>
    <w:rsid w:val="002B057E"/>
    <w:rsid w:val="00364D1E"/>
    <w:rsid w:val="003C3026"/>
    <w:rsid w:val="003E51D8"/>
    <w:rsid w:val="00551727"/>
    <w:rsid w:val="005B0EFD"/>
    <w:rsid w:val="005E0C1C"/>
    <w:rsid w:val="005E77C9"/>
    <w:rsid w:val="005F1F2E"/>
    <w:rsid w:val="00624C59"/>
    <w:rsid w:val="006365BC"/>
    <w:rsid w:val="00637777"/>
    <w:rsid w:val="0064277B"/>
    <w:rsid w:val="00662863"/>
    <w:rsid w:val="006D6480"/>
    <w:rsid w:val="007256B8"/>
    <w:rsid w:val="007742A6"/>
    <w:rsid w:val="0083024C"/>
    <w:rsid w:val="00846392"/>
    <w:rsid w:val="00854E65"/>
    <w:rsid w:val="00881691"/>
    <w:rsid w:val="008D1F71"/>
    <w:rsid w:val="009F740E"/>
    <w:rsid w:val="00A1457E"/>
    <w:rsid w:val="00AC2E40"/>
    <w:rsid w:val="00AE3CEF"/>
    <w:rsid w:val="00B07569"/>
    <w:rsid w:val="00BC397A"/>
    <w:rsid w:val="00BE5B61"/>
    <w:rsid w:val="00C637DE"/>
    <w:rsid w:val="00C7088D"/>
    <w:rsid w:val="00CA2321"/>
    <w:rsid w:val="00CB5AC8"/>
    <w:rsid w:val="00CD73B5"/>
    <w:rsid w:val="00D16763"/>
    <w:rsid w:val="00D36DC8"/>
    <w:rsid w:val="00D53951"/>
    <w:rsid w:val="00D93533"/>
    <w:rsid w:val="00DA0219"/>
    <w:rsid w:val="00E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F5604E"/>
  <w15:chartTrackingRefBased/>
  <w15:docId w15:val="{62BCFA93-EF58-46DB-9BBC-E61C175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33"/>
  </w:style>
  <w:style w:type="paragraph" w:styleId="3">
    <w:name w:val="heading 3"/>
    <w:basedOn w:val="a"/>
    <w:link w:val="30"/>
    <w:uiPriority w:val="9"/>
    <w:qFormat/>
    <w:rsid w:val="00636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6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5BC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5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5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365BC"/>
    <w:rPr>
      <w:b/>
      <w:bCs/>
    </w:rPr>
  </w:style>
  <w:style w:type="character" w:customStyle="1" w:styleId="input-group-addon">
    <w:name w:val="input-group-addon"/>
    <w:basedOn w:val="a0"/>
    <w:rsid w:val="006365B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5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5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833"/>
  </w:style>
  <w:style w:type="paragraph" w:styleId="a8">
    <w:name w:val="footer"/>
    <w:basedOn w:val="a"/>
    <w:link w:val="a9"/>
    <w:uiPriority w:val="99"/>
    <w:unhideWhenUsed/>
    <w:rsid w:val="001B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7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7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7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8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2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5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5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3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6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2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3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0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6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2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3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2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3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9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9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4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5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3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5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4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5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4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2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6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0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5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8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6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7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1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9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5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5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3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6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3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5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9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6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9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8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9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4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1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7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1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8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7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2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5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5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3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4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7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2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3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7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5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0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6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7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7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2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3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2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9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2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6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9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6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3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5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8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4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5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7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7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0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7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3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1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7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1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3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3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7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3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9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8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7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1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1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2021-08-09T07:10:00Z</dcterms:created>
  <dcterms:modified xsi:type="dcterms:W3CDTF">2021-12-09T07:16:00Z</dcterms:modified>
</cp:coreProperties>
</file>