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9827A1" w:rsidRPr="00D04071" w:rsidRDefault="009827A1" w:rsidP="009827A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9827A1" w:rsidRDefault="009827A1" w:rsidP="009827A1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9827A1" w:rsidRDefault="009827A1" w:rsidP="009827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7A1" w:rsidRDefault="0058583E" w:rsidP="009827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83E">
        <w:rPr>
          <w:rFonts w:ascii="Times New Roman" w:hAnsi="Times New Roman" w:cs="Times New Roman"/>
          <w:b/>
          <w:sz w:val="32"/>
          <w:szCs w:val="32"/>
        </w:rPr>
        <w:t>Б.9.3. (май 2021</w:t>
      </w:r>
      <w:r w:rsidR="00982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583E">
        <w:rPr>
          <w:rFonts w:ascii="Times New Roman" w:hAnsi="Times New Roman" w:cs="Times New Roman"/>
          <w:b/>
          <w:sz w:val="32"/>
          <w:szCs w:val="32"/>
        </w:rPr>
        <w:t>г</w:t>
      </w:r>
      <w:r w:rsidR="009827A1">
        <w:rPr>
          <w:rFonts w:ascii="Times New Roman" w:hAnsi="Times New Roman" w:cs="Times New Roman"/>
          <w:b/>
          <w:sz w:val="32"/>
          <w:szCs w:val="32"/>
        </w:rPr>
        <w:t>.</w:t>
      </w:r>
      <w:r w:rsidRPr="0058583E">
        <w:rPr>
          <w:rFonts w:ascii="Times New Roman" w:hAnsi="Times New Roman" w:cs="Times New Roman"/>
          <w:b/>
          <w:sz w:val="32"/>
          <w:szCs w:val="32"/>
        </w:rPr>
        <w:t xml:space="preserve">) Эксплуатация опасных производственных объектов, на которых используются подъемные сооружения, </w:t>
      </w:r>
    </w:p>
    <w:p w:rsidR="0058583E" w:rsidRDefault="0058583E" w:rsidP="009827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83E">
        <w:rPr>
          <w:rFonts w:ascii="Times New Roman" w:hAnsi="Times New Roman" w:cs="Times New Roman"/>
          <w:b/>
          <w:sz w:val="32"/>
          <w:szCs w:val="32"/>
        </w:rPr>
        <w:t>предназначенные для подъема и перемещения грузов</w:t>
      </w:r>
    </w:p>
    <w:p w:rsidR="00D96617" w:rsidRDefault="00D96617" w:rsidP="0058583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970E7" w:rsidRPr="00A970E7" w:rsidRDefault="00A970E7" w:rsidP="009827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D96617" w:rsidRDefault="00D96617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5B0">
        <w:rPr>
          <w:rFonts w:ascii="Times New Roman" w:hAnsi="Times New Roman" w:cs="Times New Roman"/>
          <w:sz w:val="24"/>
          <w:szCs w:val="24"/>
        </w:rPr>
        <w:t xml:space="preserve">Термины и определения. </w:t>
      </w:r>
    </w:p>
    <w:p w:rsidR="00D96617" w:rsidRDefault="00D96617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5B0">
        <w:rPr>
          <w:rFonts w:ascii="Times New Roman" w:hAnsi="Times New Roman" w:cs="Times New Roman"/>
          <w:sz w:val="24"/>
          <w:szCs w:val="24"/>
        </w:rPr>
        <w:t xml:space="preserve">Требования к персоналу, осуществляющему ремонт, реконструкцию или модернизацию ПС в процессе эксплуатации. </w:t>
      </w:r>
    </w:p>
    <w:p w:rsidR="009853C0" w:rsidRDefault="00D96617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5B0">
        <w:rPr>
          <w:rFonts w:ascii="Times New Roman" w:hAnsi="Times New Roman" w:cs="Times New Roman"/>
          <w:sz w:val="24"/>
          <w:szCs w:val="24"/>
        </w:rPr>
        <w:t xml:space="preserve">Требования к безопасному выполнению работ по ремонту, реконструкции или модернизации ПС. </w:t>
      </w:r>
    </w:p>
    <w:p w:rsidR="00D96617" w:rsidRPr="005865B0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>Плановые ремонты ПС.</w:t>
      </w:r>
    </w:p>
    <w:p w:rsidR="009853C0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 xml:space="preserve">Требования к выполнению погрузочно-разгрузочных работ с применением ПС. </w:t>
      </w:r>
    </w:p>
    <w:p w:rsidR="009853C0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 xml:space="preserve">Проекты производства работ и технологические карты. </w:t>
      </w:r>
    </w:p>
    <w:p w:rsidR="009853C0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 xml:space="preserve">Техническое освидетельствование ПС. </w:t>
      </w:r>
    </w:p>
    <w:p w:rsidR="00D96617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>Требования к процессу эксплуатации, браковке и замене стальных канатов и цепей, установленных на ПС.</w:t>
      </w:r>
    </w:p>
    <w:p w:rsidR="00714C38" w:rsidRDefault="00714C38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5B0">
        <w:rPr>
          <w:rFonts w:ascii="Times New Roman" w:hAnsi="Times New Roman" w:cs="Times New Roman"/>
          <w:sz w:val="24"/>
          <w:szCs w:val="24"/>
        </w:rPr>
        <w:t xml:space="preserve">Комплексное обследование рельсовых путей ПС. </w:t>
      </w:r>
    </w:p>
    <w:p w:rsidR="00714C38" w:rsidRDefault="00714C38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5B0">
        <w:rPr>
          <w:rFonts w:ascii="Times New Roman" w:hAnsi="Times New Roman" w:cs="Times New Roman"/>
          <w:sz w:val="24"/>
          <w:szCs w:val="24"/>
        </w:rPr>
        <w:t>Нормы браковки элементов рельсовых путей опорных подъемных сооружений.</w:t>
      </w:r>
    </w:p>
    <w:p w:rsidR="00D96617" w:rsidRPr="005865B0" w:rsidRDefault="009853C0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617" w:rsidRPr="005865B0">
        <w:rPr>
          <w:rFonts w:ascii="Times New Roman" w:hAnsi="Times New Roman" w:cs="Times New Roman"/>
          <w:sz w:val="24"/>
          <w:szCs w:val="24"/>
        </w:rPr>
        <w:t>Экспертиз</w:t>
      </w:r>
      <w:r w:rsidR="00A970E7">
        <w:rPr>
          <w:rFonts w:ascii="Times New Roman" w:hAnsi="Times New Roman" w:cs="Times New Roman"/>
          <w:sz w:val="24"/>
          <w:szCs w:val="24"/>
        </w:rPr>
        <w:t>а</w:t>
      </w:r>
      <w:r w:rsidR="00D96617" w:rsidRPr="005865B0">
        <w:rPr>
          <w:rFonts w:ascii="Times New Roman" w:hAnsi="Times New Roman" w:cs="Times New Roman"/>
          <w:sz w:val="24"/>
          <w:szCs w:val="24"/>
        </w:rPr>
        <w:t xml:space="preserve"> промышленной безопасности ПС.</w:t>
      </w:r>
    </w:p>
    <w:p w:rsidR="00D96617" w:rsidRPr="0058583E" w:rsidRDefault="00D96617" w:rsidP="009827A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83E" w:rsidRDefault="0058583E" w:rsidP="009827A1">
      <w:pPr>
        <w:pStyle w:val="a4"/>
        <w:jc w:val="both"/>
        <w:rPr>
          <w:rFonts w:ascii="Times New Roman" w:hAnsi="Times New Roman" w:cs="Times New Roman"/>
          <w:b/>
        </w:rPr>
      </w:pPr>
      <w:r w:rsidRPr="0058583E">
        <w:rPr>
          <w:rFonts w:ascii="Times New Roman" w:hAnsi="Times New Roman" w:cs="Times New Roman"/>
          <w:b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</w:p>
    <w:p w:rsidR="0058583E" w:rsidRPr="0058583E" w:rsidRDefault="0058583E" w:rsidP="009827A1">
      <w:pPr>
        <w:pStyle w:val="a4"/>
        <w:jc w:val="both"/>
        <w:rPr>
          <w:rFonts w:ascii="Times New Roman" w:hAnsi="Times New Roman" w:cs="Times New Roman"/>
          <w:b/>
        </w:rPr>
      </w:pPr>
    </w:p>
    <w:p w:rsidR="0058583E" w:rsidRPr="0058583E" w:rsidRDefault="0058583E" w:rsidP="009827A1">
      <w:pPr>
        <w:pStyle w:val="a4"/>
        <w:jc w:val="both"/>
        <w:rPr>
          <w:rFonts w:ascii="Times New Roman" w:hAnsi="Times New Roman" w:cs="Times New Roman"/>
          <w:i/>
        </w:rPr>
      </w:pPr>
      <w:r w:rsidRPr="0058583E">
        <w:rPr>
          <w:rFonts w:ascii="Times New Roman" w:hAnsi="Times New Roman" w:cs="Times New Roman"/>
          <w:i/>
        </w:rPr>
        <w:t>- Приказ Ростехнадзора</w:t>
      </w:r>
      <w:r w:rsidR="008400AC">
        <w:rPr>
          <w:rFonts w:ascii="Times New Roman" w:hAnsi="Times New Roman" w:cs="Times New Roman"/>
          <w:i/>
        </w:rPr>
        <w:t xml:space="preserve"> </w:t>
      </w:r>
      <w:r w:rsidRPr="0058583E">
        <w:rPr>
          <w:rFonts w:ascii="Times New Roman" w:hAnsi="Times New Roman" w:cs="Times New Roman"/>
          <w:i/>
        </w:rPr>
        <w:t>от 26 ноября 2020 года N 461 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6F0A11" w:rsidRDefault="006F0A11" w:rsidP="009827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74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0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1.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А) На ОПО, где эксплуатируются грузоподъемные краны.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Б) На ОПО, где эксплуатируются строительные подъемники.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ОПО, где эксплуатируются канатные дороги.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Г) На ОПО, где эксплуатируются грузовые электрические тележки, передвигающиеся по надземным рельсовым путям совместно с кабиной управления. 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Д) На ОПО, где эксплуатируются подъемники (вышки).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27A1" w:rsidRDefault="009827A1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2. Какие обязанности эксплуатирующей ПС организации указаны неверно?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Разработку проектов производства работ, технологических карт и схем </w:t>
      </w:r>
      <w:proofErr w:type="spellStart"/>
      <w:r w:rsidRPr="008D74EE">
        <w:rPr>
          <w:rFonts w:ascii="Times New Roman" w:hAnsi="Times New Roman" w:cs="Times New Roman"/>
          <w:sz w:val="20"/>
          <w:szCs w:val="20"/>
          <w:lang w:eastAsia="ru-RU"/>
        </w:rPr>
        <w:t>строповок</w:t>
      </w:r>
      <w:proofErr w:type="spellEnd"/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 для объектов, на которых используются грузоподъемные краны, краны-манипуляторы, подъемники (вышки), строительные подъемники;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Обслуживание, монтаж (демонтаж), ремонт, реконструкцию (модернизацию), наладку ПС и (или) регистраторов, ограничителей, указателей, систем дистанционного управления ПС, электро-, </w:t>
      </w:r>
      <w:proofErr w:type="spellStart"/>
      <w:r w:rsidRPr="008D74EE">
        <w:rPr>
          <w:rFonts w:ascii="Times New Roman" w:hAnsi="Times New Roman" w:cs="Times New Roman"/>
          <w:sz w:val="20"/>
          <w:szCs w:val="20"/>
          <w:lang w:eastAsia="ru-RU"/>
        </w:rPr>
        <w:t>пневмо</w:t>
      </w:r>
      <w:proofErr w:type="spellEnd"/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- и </w:t>
      </w:r>
      <w:proofErr w:type="spellStart"/>
      <w:r w:rsidRPr="008D74EE">
        <w:rPr>
          <w:rFonts w:ascii="Times New Roman" w:hAnsi="Times New Roman" w:cs="Times New Roman"/>
          <w:sz w:val="20"/>
          <w:szCs w:val="20"/>
          <w:lang w:eastAsia="ru-RU"/>
        </w:rPr>
        <w:t>гидрооборудования</w:t>
      </w:r>
      <w:proofErr w:type="spellEnd"/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 ПС;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Обслуживание, монтаж (демонтаж), ремонт, реконструкцию (модернизацию), Наладку рельсовых путей, по которым перемещаются ПС;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Проведение технических освидетельствований, неразрушающего контроля, технического диагностирования, экспертизы промышленной безопасности ПС;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A05F25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Д)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Разработку проектов 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3.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А) На ОПО, где эксплуатируются грузовые электрические тележки, передвигающиеся по надземным рельсовым путям совместно с кабиной управления. 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Б) На ОПО, где эксплуатируются подъемные сооружения (далее – ПС), установленные в шахтах. 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В) На ОПО, где эксплуатируются ПС, установленные на судах и иных плавучих средствах.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Г) На ОПО, где эксплуатируются эскалаторы.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Д) На ОПО, где эксплуатируются краны для подъема створов (затворов) плотин без осуществления зацепления их крюками.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4. В каком документе содержатся результаты работы комиссии, принимающей решение о возможности пуска ПС в работу?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3E5CFA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Акте готовности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Заключение комиссии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Протоколе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5.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На высоте не более 50 мм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На высоте не более 100 мм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3E5CFA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В)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На высоте не более 150 мм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На высоте не более 500 мм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6.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А) Ранее действующими правилами устройства и безопасной эксплуатации ПС Госгортехнадзора России для всех стадий жизненного цикла этих ПС.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Б) ФНП ПС для всех стадий жизненного цикла этих ПС. 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В) Ранее действующими правилами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– ФНП ПС.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Г) Требованиями Технического регламента ТР ТС 010/2011 «О безопасности машин и оборудования».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7. Требованиям,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А) Ранее действующими правилами устройства и безопасной эксплуатации ПС Госгортехнадзора России для всех стадий жизненного цикла этих ПС.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Б) ФНП ПС для всех стадий жизненного цикла этих ПС. 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В) Ранее действующими правилами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– ФНП ПС.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>  Г) Требованиями Технического регламента ТР ТС 010/2011 «О безопасности машин и оборудования».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8. Какой документ подтверждает готовность рельсового пути к эксплуатации, в том числе после ремонта (реконструкции)?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3E5CFA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Акт сдачи-приемки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Заключение комиссии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Протокол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1408" w:rsidRDefault="00001408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1408" w:rsidRDefault="00001408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1408" w:rsidRDefault="00001408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1408" w:rsidRDefault="00001408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9. В какой документ вносится запись о результатах осмотра съемных грузозахватных приспособлений и тары?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Вахтенный журнал крана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3E5CFA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Журнал осмотра грузозахватных приспособлений.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Pr="008D74EE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грузозахватных приспособлений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Журнал учета СГП и тары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Pr="00486AEB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86AEB">
        <w:rPr>
          <w:rFonts w:ascii="Times New Roman" w:hAnsi="Times New Roman" w:cs="Times New Roman"/>
          <w:b/>
          <w:sz w:val="20"/>
          <w:szCs w:val="20"/>
          <w:lang w:eastAsia="ru-RU"/>
        </w:rPr>
        <w:t>10. В каких случаях необходимо прекращать работу ПС, установленных на открытом воздухе?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При скорости ветра, превышающей предельно допустимую скорость, указанную в паспорте ПС,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При температуре окружающей среды ниже предельно допустимой температуры, указанной в паспорте ПС,</w:t>
      </w:r>
    </w:p>
    <w:p w:rsidR="0058583E" w:rsidRPr="008D74E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4EE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3E5CFA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8D74EE">
        <w:rPr>
          <w:rFonts w:ascii="Times New Roman" w:hAnsi="Times New Roman" w:cs="Times New Roman"/>
          <w:sz w:val="20"/>
          <w:szCs w:val="20"/>
          <w:lang w:eastAsia="ru-RU"/>
        </w:rPr>
        <w:t>При снегопаде, дожде, тумане, когда крановщик (машинист, оператор) плохо различает сигналы стропальщика или перемещаемый груз.</w:t>
      </w:r>
    </w:p>
    <w:p w:rsidR="0058583E" w:rsidRPr="00A05F25" w:rsidRDefault="0058583E" w:rsidP="009827A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3E5CFA"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Г) </w:t>
      </w:r>
      <w:r w:rsidRPr="00A05F25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Во всех перечисленных случаях</w:t>
      </w:r>
    </w:p>
    <w:p w:rsidR="00486AEB" w:rsidRDefault="00486AEB" w:rsidP="009827A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8583E" w:rsidRDefault="0058583E" w:rsidP="009827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74A83" w:rsidRDefault="00674A83" w:rsidP="009827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74A83" w:rsidRDefault="00674A83" w:rsidP="009827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74A83" w:rsidRDefault="00674A83" w:rsidP="009827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74A83" w:rsidRDefault="00674A83" w:rsidP="00674A83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674A83" w:rsidRPr="008D74EE" w:rsidRDefault="00674A83" w:rsidP="009827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4A83" w:rsidRPr="008D74EE" w:rsidSect="00982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19" w:rsidRDefault="00D15119" w:rsidP="009827A1">
      <w:pPr>
        <w:spacing w:after="0" w:line="240" w:lineRule="auto"/>
      </w:pPr>
      <w:r>
        <w:separator/>
      </w:r>
    </w:p>
  </w:endnote>
  <w:endnote w:type="continuationSeparator" w:id="0">
    <w:p w:rsidR="00D15119" w:rsidRDefault="00D15119" w:rsidP="0098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0014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1" w:rsidRPr="0075407D" w:rsidRDefault="009827A1" w:rsidP="009827A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9827A1" w:rsidRDefault="009827A1" w:rsidP="009827A1">
    <w:pPr>
      <w:pStyle w:val="a8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D15119" w:rsidRPr="00674A83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D1511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001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19" w:rsidRDefault="00D15119" w:rsidP="009827A1">
      <w:pPr>
        <w:spacing w:after="0" w:line="240" w:lineRule="auto"/>
      </w:pPr>
      <w:r>
        <w:separator/>
      </w:r>
    </w:p>
  </w:footnote>
  <w:footnote w:type="continuationSeparator" w:id="0">
    <w:p w:rsidR="00D15119" w:rsidRDefault="00D15119" w:rsidP="0098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D151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79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D151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80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08" w:rsidRDefault="00D151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78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5"/>
    <w:rsid w:val="00001408"/>
    <w:rsid w:val="0002598C"/>
    <w:rsid w:val="00040CD1"/>
    <w:rsid w:val="00090F35"/>
    <w:rsid w:val="000D4BE5"/>
    <w:rsid w:val="000E2DD4"/>
    <w:rsid w:val="000F4C7A"/>
    <w:rsid w:val="00121C06"/>
    <w:rsid w:val="001F68E4"/>
    <w:rsid w:val="002A2C5A"/>
    <w:rsid w:val="003E5CFA"/>
    <w:rsid w:val="00486AEB"/>
    <w:rsid w:val="004E4409"/>
    <w:rsid w:val="005166AE"/>
    <w:rsid w:val="0058583E"/>
    <w:rsid w:val="00674A83"/>
    <w:rsid w:val="006F0A11"/>
    <w:rsid w:val="00714C38"/>
    <w:rsid w:val="007C4D79"/>
    <w:rsid w:val="008400AC"/>
    <w:rsid w:val="008D74EE"/>
    <w:rsid w:val="009148E7"/>
    <w:rsid w:val="009352E5"/>
    <w:rsid w:val="00972855"/>
    <w:rsid w:val="009827A1"/>
    <w:rsid w:val="009853C0"/>
    <w:rsid w:val="00A05F25"/>
    <w:rsid w:val="00A246FB"/>
    <w:rsid w:val="00A720FE"/>
    <w:rsid w:val="00A970E7"/>
    <w:rsid w:val="00C63C2B"/>
    <w:rsid w:val="00D15119"/>
    <w:rsid w:val="00D9190D"/>
    <w:rsid w:val="00D96617"/>
    <w:rsid w:val="00E4408D"/>
    <w:rsid w:val="00E8093C"/>
    <w:rsid w:val="00F10985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7EAF262-704A-47FC-BBBE-0DAB6B5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583E"/>
    <w:pPr>
      <w:spacing w:after="0" w:line="240" w:lineRule="auto"/>
    </w:pPr>
  </w:style>
  <w:style w:type="character" w:customStyle="1" w:styleId="input-group-addon">
    <w:name w:val="input-group-addon"/>
    <w:basedOn w:val="a0"/>
    <w:rsid w:val="0058583E"/>
  </w:style>
  <w:style w:type="character" w:styleId="a5">
    <w:name w:val="Strong"/>
    <w:basedOn w:val="a0"/>
    <w:uiPriority w:val="22"/>
    <w:qFormat/>
    <w:rsid w:val="00D96617"/>
    <w:rPr>
      <w:b/>
      <w:bCs/>
    </w:rPr>
  </w:style>
  <w:style w:type="character" w:customStyle="1" w:styleId="extendedtext-full">
    <w:name w:val="extendedtext-full"/>
    <w:basedOn w:val="a0"/>
    <w:rsid w:val="009827A1"/>
  </w:style>
  <w:style w:type="paragraph" w:styleId="a6">
    <w:name w:val="header"/>
    <w:basedOn w:val="a"/>
    <w:link w:val="a7"/>
    <w:uiPriority w:val="99"/>
    <w:unhideWhenUsed/>
    <w:rsid w:val="0098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7A1"/>
  </w:style>
  <w:style w:type="paragraph" w:styleId="a8">
    <w:name w:val="footer"/>
    <w:basedOn w:val="a"/>
    <w:link w:val="a9"/>
    <w:uiPriority w:val="99"/>
    <w:unhideWhenUsed/>
    <w:rsid w:val="0098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0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4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6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9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9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5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9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3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5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0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5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1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8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9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0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0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6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8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2021-04-29T13:50:00Z</dcterms:created>
  <dcterms:modified xsi:type="dcterms:W3CDTF">2021-12-09T07:28:00Z</dcterms:modified>
</cp:coreProperties>
</file>